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538E" w14:textId="77777777" w:rsidR="0048514A" w:rsidRDefault="0048514A" w:rsidP="0048514A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19 marca 2025 r.</w:t>
      </w:r>
    </w:p>
    <w:p w14:paraId="79EE42E1" w14:textId="1B598487" w:rsidR="0048514A" w:rsidRDefault="0048514A" w:rsidP="0048514A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6220.2.2025</w:t>
      </w:r>
    </w:p>
    <w:p w14:paraId="448898D7" w14:textId="77777777" w:rsidR="0048514A" w:rsidRDefault="0048514A" w:rsidP="0048514A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75C478C" w14:textId="77777777" w:rsidR="0048514A" w:rsidRDefault="0048514A" w:rsidP="0048514A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A319EBA" w14:textId="77777777" w:rsidR="0048514A" w:rsidRDefault="0048514A" w:rsidP="0048514A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1CA30962" w14:textId="5475BF64" w:rsidR="0048514A" w:rsidRDefault="0048514A" w:rsidP="0048514A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2024 r., poz. 572/,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2024 r., poz. 1112/ oraz przeprowadzonym postępowaniem z wniosku </w:t>
      </w:r>
      <w:r w:rsidRPr="00F46171">
        <w:rPr>
          <w:rFonts w:ascii="Century Gothic" w:hAnsi="Century Gothic"/>
          <w:b/>
          <w:sz w:val="20"/>
          <w:szCs w:val="20"/>
        </w:rPr>
        <w:t>Pana Aleksandra E</w:t>
      </w:r>
      <w:r>
        <w:rPr>
          <w:rFonts w:ascii="Century Gothic" w:hAnsi="Century Gothic"/>
          <w:b/>
          <w:sz w:val="20"/>
          <w:szCs w:val="20"/>
        </w:rPr>
        <w:t>.</w:t>
      </w:r>
      <w:r w:rsidRPr="00F4617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–</w:t>
      </w:r>
      <w:r w:rsidRPr="00F46171">
        <w:rPr>
          <w:rFonts w:ascii="Century Gothic" w:hAnsi="Century Gothic"/>
          <w:b/>
          <w:sz w:val="20"/>
          <w:szCs w:val="20"/>
        </w:rPr>
        <w:t xml:space="preserve"> P</w:t>
      </w:r>
      <w:r>
        <w:rPr>
          <w:rFonts w:ascii="Century Gothic" w:hAnsi="Century Gothic"/>
          <w:b/>
          <w:sz w:val="20"/>
          <w:szCs w:val="20"/>
        </w:rPr>
        <w:t>.</w:t>
      </w:r>
      <w:r w:rsidRPr="00F46171">
        <w:rPr>
          <w:rFonts w:ascii="Century Gothic" w:hAnsi="Century Gothic"/>
          <w:b/>
          <w:sz w:val="20"/>
          <w:szCs w:val="20"/>
        </w:rPr>
        <w:t xml:space="preserve"> reprezentowanego przez Pełnomocnika Panią Edytę E</w:t>
      </w:r>
      <w:r>
        <w:rPr>
          <w:rFonts w:ascii="Century Gothic" w:hAnsi="Century Gothic"/>
          <w:b/>
          <w:sz w:val="20"/>
          <w:szCs w:val="20"/>
        </w:rPr>
        <w:t>.</w:t>
      </w:r>
      <w:r w:rsidRPr="00F46171">
        <w:rPr>
          <w:rFonts w:ascii="Century Gothic" w:hAnsi="Century Gothic"/>
          <w:b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3 budynków mieszkalnych jednorodzinnych wolnostojących na terenie działki nr 78/1 w miejscowości Kalina, Gmina Gniezno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35ABB6D7" w14:textId="77777777" w:rsidR="0048514A" w:rsidRDefault="0048514A" w:rsidP="0048514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7921F77" w14:textId="77777777" w:rsidR="0048514A" w:rsidRDefault="0048514A" w:rsidP="0048514A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BCDC509" w14:textId="77777777" w:rsidR="0048514A" w:rsidRDefault="0048514A" w:rsidP="0048514A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00CDBF1" w14:textId="77777777" w:rsidR="0048514A" w:rsidRDefault="0048514A" w:rsidP="0048514A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85E4EB9" w14:textId="77777777" w:rsidR="0048514A" w:rsidRDefault="0048514A" w:rsidP="0048514A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24FEBC18" w14:textId="77777777" w:rsidR="0048514A" w:rsidRDefault="0048514A" w:rsidP="0048514A">
      <w:pPr>
        <w:numPr>
          <w:ilvl w:val="0"/>
          <w:numId w:val="63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5B829E48" w14:textId="77777777" w:rsidR="0048514A" w:rsidRDefault="0048514A" w:rsidP="0048514A">
      <w:pPr>
        <w:numPr>
          <w:ilvl w:val="0"/>
          <w:numId w:val="63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3CFF154F" w14:textId="77777777" w:rsidR="0048514A" w:rsidRDefault="0048514A" w:rsidP="0048514A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0E159C8" w14:textId="77777777" w:rsidR="0048514A" w:rsidRDefault="0048514A" w:rsidP="0048514A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03E1E95" w14:textId="77777777" w:rsidR="0048514A" w:rsidRDefault="0048514A" w:rsidP="0048514A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6A27F432" w14:textId="77777777" w:rsidR="0048514A" w:rsidRDefault="0048514A" w:rsidP="0048514A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19D0199B" w14:textId="77777777" w:rsidR="0048514A" w:rsidRDefault="0048514A" w:rsidP="0048514A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5F72FF56" w14:textId="77777777" w:rsidR="0048514A" w:rsidRDefault="0048514A" w:rsidP="0048514A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20 marca 2025 roku.</w:t>
      </w:r>
    </w:p>
    <w:p w14:paraId="59BA70A4" w14:textId="77777777" w:rsidR="0048514A" w:rsidRDefault="0048514A" w:rsidP="0048514A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60801AB8" w14:textId="77777777" w:rsidR="0048514A" w:rsidRDefault="0048514A" w:rsidP="0048514A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2D8DE833" w14:textId="77777777" w:rsidR="0048514A" w:rsidRDefault="0048514A" w:rsidP="0048514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3811C0D3" w14:textId="77777777" w:rsidR="0048514A" w:rsidRDefault="0048514A" w:rsidP="0048514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FA5F" w14:textId="77777777" w:rsidR="00360B11" w:rsidRDefault="00360B11" w:rsidP="00A3277F">
      <w:r>
        <w:separator/>
      </w:r>
    </w:p>
  </w:endnote>
  <w:endnote w:type="continuationSeparator" w:id="0">
    <w:p w14:paraId="22BBD174" w14:textId="77777777" w:rsidR="00360B11" w:rsidRDefault="00360B11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39C9" w14:textId="77777777" w:rsidR="00360B11" w:rsidRDefault="00360B11" w:rsidP="00A3277F">
      <w:r>
        <w:separator/>
      </w:r>
    </w:p>
  </w:footnote>
  <w:footnote w:type="continuationSeparator" w:id="0">
    <w:p w14:paraId="10377B2B" w14:textId="77777777" w:rsidR="00360B11" w:rsidRDefault="00360B11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6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5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1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188699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5DFA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0B11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514A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2E78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19CF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05AF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04642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3D0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3</cp:revision>
  <cp:lastPrinted>2024-07-01T06:53:00Z</cp:lastPrinted>
  <dcterms:created xsi:type="dcterms:W3CDTF">2025-03-18T13:27:00Z</dcterms:created>
  <dcterms:modified xsi:type="dcterms:W3CDTF">2025-03-19T06:25:00Z</dcterms:modified>
</cp:coreProperties>
</file>