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E0A2" w14:textId="77777777" w:rsidR="00D62802" w:rsidRDefault="00D62802" w:rsidP="00D62802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3 września 2025 r.</w:t>
      </w:r>
    </w:p>
    <w:p w14:paraId="67ECAE05" w14:textId="77777777" w:rsidR="00D62802" w:rsidRDefault="00D62802" w:rsidP="00D6280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6220.14.2025</w:t>
      </w:r>
    </w:p>
    <w:p w14:paraId="7DDCE9BA" w14:textId="77777777" w:rsidR="00D62802" w:rsidRDefault="00D62802" w:rsidP="00D62802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1EFF84B3" w14:textId="77777777" w:rsidR="00D62802" w:rsidRDefault="00D62802" w:rsidP="00D62802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4B9291E1" w14:textId="77777777" w:rsidR="00D62802" w:rsidRDefault="00D62802" w:rsidP="00D62802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50F3502F" w14:textId="328FAA99" w:rsidR="00D62802" w:rsidRDefault="00D62802" w:rsidP="00D62802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20 sierpnia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Państwa E</w:t>
      </w:r>
      <w:r>
        <w:rPr>
          <w:rFonts w:ascii="Century Gothic" w:hAnsi="Century Gothic"/>
          <w:b/>
          <w:sz w:val="20"/>
          <w:szCs w:val="20"/>
        </w:rPr>
        <w:t>. i R. K.</w:t>
      </w:r>
      <w:r>
        <w:rPr>
          <w:rFonts w:ascii="Century Gothic" w:hAnsi="Century Gothic"/>
          <w:b/>
          <w:sz w:val="20"/>
          <w:szCs w:val="20"/>
        </w:rPr>
        <w:t xml:space="preserve"> reprezentowanych przez Pełnomocnika Panią Barbarę Pacyńską ul. Wełnicka 9, 62-200 Gniezno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budowie 48 budynków mieszkalnych jednorodzinnych w zabudowie wolnostojącej wraz z drogami wewnętrznymi i niezbędną infrastrukturą techniczną w miejscowości Szczytniki Duchowne, Gmina Gniezno, działka nr 139.</w:t>
      </w:r>
    </w:p>
    <w:bookmarkEnd w:id="2"/>
    <w:p w14:paraId="2158070C" w14:textId="77777777" w:rsidR="00D62802" w:rsidRDefault="00D62802" w:rsidP="00D62802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godzinach urzędowania oraz na stronie internetowej https://gniezno.e-mapa.net/ekoportal/– centrum informacji o środowisku.</w:t>
      </w:r>
    </w:p>
    <w:p w14:paraId="49132762" w14:textId="77777777" w:rsidR="00D62802" w:rsidRDefault="00D62802" w:rsidP="00D62802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7EDAB423" w14:textId="77777777" w:rsidR="00D62802" w:rsidRDefault="00D62802" w:rsidP="00D62802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</w:t>
      </w:r>
      <w:bookmarkStart w:id="3" w:name="_Hlk198550163"/>
      <w:r>
        <w:rPr>
          <w:rFonts w:ascii="Century Gothic" w:hAnsi="Century Gothic"/>
          <w:bCs/>
          <w:sz w:val="20"/>
          <w:szCs w:val="20"/>
        </w:rPr>
        <w:t xml:space="preserve">§ 3 ust. 1 pkt 55 lit. b </w:t>
      </w:r>
      <w:bookmarkEnd w:id="3"/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drugie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73DA53E" w14:textId="77777777" w:rsidR="00D62802" w:rsidRDefault="00D62802" w:rsidP="00D62802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02F8FF30" w14:textId="77777777" w:rsidR="00D62802" w:rsidRDefault="00D62802" w:rsidP="00D62802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256288BD" w14:textId="77777777" w:rsidR="00D62802" w:rsidRDefault="00D62802" w:rsidP="00D62802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50248C42" w14:textId="77777777" w:rsidR="00D62802" w:rsidRDefault="00D62802" w:rsidP="00D62802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2525A967" w14:textId="77777777" w:rsidR="00D62802" w:rsidRDefault="00D62802" w:rsidP="00D62802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30E09DB3" w14:textId="77777777" w:rsidR="00D62802" w:rsidRDefault="00D62802" w:rsidP="00D62802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340EA83B" w14:textId="77777777" w:rsidR="00D62802" w:rsidRDefault="00D62802" w:rsidP="00D62802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3158AEDC" w14:textId="77777777" w:rsidR="00D62802" w:rsidRDefault="00D62802" w:rsidP="00D62802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4 września 2025 roku</w:t>
      </w:r>
    </w:p>
    <w:p w14:paraId="3238F614" w14:textId="77777777" w:rsidR="00D62802" w:rsidRDefault="00D62802" w:rsidP="00D62802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4E453408" w14:textId="77777777" w:rsidR="00D62802" w:rsidRDefault="00D62802" w:rsidP="00D62802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FE9FDC8" w14:textId="77777777" w:rsidR="00D62802" w:rsidRDefault="00D62802" w:rsidP="00D62802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5EB9CA8E" w14:textId="77777777" w:rsidR="00D62802" w:rsidRDefault="00D62802" w:rsidP="00D62802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189C8ED1" w14:textId="77777777" w:rsidR="00D62802" w:rsidRDefault="00D62802" w:rsidP="00D62802">
      <w:pPr>
        <w:rPr>
          <w:rFonts w:ascii="Century Gothic" w:hAnsi="Century Gothic"/>
          <w:sz w:val="18"/>
          <w:szCs w:val="18"/>
          <w:u w:val="single"/>
        </w:rPr>
      </w:pPr>
    </w:p>
    <w:p w14:paraId="491FAA9D" w14:textId="77777777" w:rsidR="00D62802" w:rsidRDefault="00D62802" w:rsidP="00D62802">
      <w:pPr>
        <w:rPr>
          <w:rFonts w:ascii="Century Gothic" w:hAnsi="Century Gothic"/>
          <w:sz w:val="18"/>
          <w:szCs w:val="18"/>
          <w:u w:val="single"/>
        </w:rPr>
      </w:pPr>
    </w:p>
    <w:p w14:paraId="5EE115D6" w14:textId="77777777" w:rsidR="00D62802" w:rsidRDefault="00D62802" w:rsidP="00D62802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7C0F938C" w14:textId="77777777" w:rsidR="00D62802" w:rsidRDefault="00D62802" w:rsidP="00D62802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7C9C55C5" w14:textId="77777777" w:rsidR="00D62802" w:rsidRDefault="00D62802" w:rsidP="00D62802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F18E" w14:textId="77777777" w:rsidR="009D4F28" w:rsidRDefault="009D4F28" w:rsidP="00A3277F">
      <w:r>
        <w:separator/>
      </w:r>
    </w:p>
  </w:endnote>
  <w:endnote w:type="continuationSeparator" w:id="0">
    <w:p w14:paraId="66189D89" w14:textId="77777777" w:rsidR="009D4F28" w:rsidRDefault="009D4F2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C850F" w14:textId="77777777" w:rsidR="009D4F28" w:rsidRDefault="009D4F28" w:rsidP="00A3277F">
      <w:r>
        <w:separator/>
      </w:r>
    </w:p>
  </w:footnote>
  <w:footnote w:type="continuationSeparator" w:id="0">
    <w:p w14:paraId="258F3064" w14:textId="77777777" w:rsidR="009D4F28" w:rsidRDefault="009D4F2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3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2"/>
  </w:num>
  <w:num w:numId="3" w16cid:durableId="1074663893">
    <w:abstractNumId w:val="71"/>
  </w:num>
  <w:num w:numId="4" w16cid:durableId="592471330">
    <w:abstractNumId w:val="76"/>
  </w:num>
  <w:num w:numId="5" w16cid:durableId="619648723">
    <w:abstractNumId w:val="63"/>
  </w:num>
  <w:num w:numId="6" w16cid:durableId="1021542371">
    <w:abstractNumId w:val="52"/>
  </w:num>
  <w:num w:numId="7" w16cid:durableId="1136877568">
    <w:abstractNumId w:val="72"/>
  </w:num>
  <w:num w:numId="8" w16cid:durableId="658075639">
    <w:abstractNumId w:val="13"/>
  </w:num>
  <w:num w:numId="9" w16cid:durableId="902644193">
    <w:abstractNumId w:val="73"/>
  </w:num>
  <w:num w:numId="10" w16cid:durableId="1691489031">
    <w:abstractNumId w:val="50"/>
  </w:num>
  <w:num w:numId="11" w16cid:durableId="854464365">
    <w:abstractNumId w:val="65"/>
  </w:num>
  <w:num w:numId="12" w16cid:durableId="1007830761">
    <w:abstractNumId w:val="0"/>
  </w:num>
  <w:num w:numId="13" w16cid:durableId="1791321217">
    <w:abstractNumId w:val="51"/>
  </w:num>
  <w:num w:numId="14" w16cid:durableId="1274824887">
    <w:abstractNumId w:val="46"/>
  </w:num>
  <w:num w:numId="15" w16cid:durableId="2139102333">
    <w:abstractNumId w:val="75"/>
  </w:num>
  <w:num w:numId="16" w16cid:durableId="1174568163">
    <w:abstractNumId w:val="20"/>
  </w:num>
  <w:num w:numId="17" w16cid:durableId="1670056962">
    <w:abstractNumId w:val="31"/>
  </w:num>
  <w:num w:numId="18" w16cid:durableId="1482311877">
    <w:abstractNumId w:val="60"/>
  </w:num>
  <w:num w:numId="19" w16cid:durableId="501169368">
    <w:abstractNumId w:val="58"/>
  </w:num>
  <w:num w:numId="20" w16cid:durableId="194583265">
    <w:abstractNumId w:val="26"/>
  </w:num>
  <w:num w:numId="21" w16cid:durableId="6769236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6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8"/>
  </w:num>
  <w:num w:numId="57" w16cid:durableId="1742409626">
    <w:abstractNumId w:val="6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0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3"/>
  </w:num>
  <w:num w:numId="71" w16cid:durableId="547686067">
    <w:abstractNumId w:val="3"/>
  </w:num>
  <w:num w:numId="72" w16cid:durableId="1513912666">
    <w:abstractNumId w:val="42"/>
  </w:num>
  <w:num w:numId="73" w16cid:durableId="45959357">
    <w:abstractNumId w:val="67"/>
  </w:num>
  <w:num w:numId="74" w16cid:durableId="2057897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317E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D4F28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802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2025-09-04T05:00:00Z</cp:lastPrinted>
  <dcterms:created xsi:type="dcterms:W3CDTF">2025-09-04T05:02:00Z</dcterms:created>
  <dcterms:modified xsi:type="dcterms:W3CDTF">2025-09-04T05:02:00Z</dcterms:modified>
</cp:coreProperties>
</file>