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0425D452"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C21FFB">
        <w:rPr>
          <w:rFonts w:ascii="Century Gothic" w:hAnsi="Century Gothic"/>
          <w:color w:val="000000"/>
          <w:sz w:val="20"/>
        </w:rPr>
        <w:t>25 maja</w:t>
      </w:r>
      <w:r w:rsidRPr="00F11E14">
        <w:rPr>
          <w:rFonts w:ascii="Century Gothic" w:hAnsi="Century Gothic"/>
          <w:color w:val="000000"/>
          <w:sz w:val="20"/>
        </w:rPr>
        <w:t xml:space="preserve"> 202</w:t>
      </w:r>
      <w:r w:rsidR="00C21FFB">
        <w:rPr>
          <w:rFonts w:ascii="Century Gothic" w:hAnsi="Century Gothic"/>
          <w:color w:val="000000"/>
          <w:sz w:val="20"/>
        </w:rPr>
        <w:t>2</w:t>
      </w:r>
      <w:r w:rsidRPr="00F11E14">
        <w:rPr>
          <w:rFonts w:ascii="Century Gothic" w:hAnsi="Century Gothic"/>
          <w:color w:val="000000"/>
          <w:sz w:val="20"/>
        </w:rPr>
        <w:t xml:space="preserve"> r. </w:t>
      </w:r>
    </w:p>
    <w:p w14:paraId="7042AF89" w14:textId="63DC7151"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sidR="00C21FFB">
        <w:rPr>
          <w:rFonts w:ascii="Century Gothic" w:hAnsi="Century Gothic"/>
          <w:color w:val="auto"/>
          <w:sz w:val="20"/>
        </w:rPr>
        <w:t>1</w:t>
      </w:r>
      <w:r w:rsidRPr="00F11E14">
        <w:rPr>
          <w:rFonts w:ascii="Century Gothic" w:hAnsi="Century Gothic"/>
          <w:color w:val="auto"/>
          <w:sz w:val="20"/>
        </w:rPr>
        <w:t>.202</w:t>
      </w:r>
      <w:r w:rsidR="00C21FFB">
        <w:rPr>
          <w:rFonts w:ascii="Century Gothic" w:hAnsi="Century Gothic"/>
          <w:color w:val="auto"/>
          <w:sz w:val="20"/>
        </w:rPr>
        <w:t>2</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5C8718D4" w:rsidR="000F13C4" w:rsidRPr="001F17D1" w:rsidRDefault="000F13C4" w:rsidP="001F17D1">
      <w:pPr>
        <w:spacing w:line="276" w:lineRule="auto"/>
        <w:ind w:right="1"/>
        <w:jc w:val="both"/>
        <w:rPr>
          <w:rFonts w:ascii="Century Gothic" w:hAnsi="Century Gothic"/>
          <w:sz w:val="20"/>
          <w:szCs w:val="20"/>
        </w:rPr>
      </w:pPr>
      <w:r w:rsidRPr="00F11E14">
        <w:rPr>
          <w:rFonts w:ascii="Century Gothic" w:hAnsi="Century Gothic"/>
          <w:sz w:val="20"/>
          <w:szCs w:val="20"/>
        </w:rPr>
        <w:tab/>
        <w:t>Na podstawie art. 10 i art. 49 ustawy z dnia 14 czerwca 1960</w:t>
      </w:r>
      <w:r w:rsidR="006066FF">
        <w:rPr>
          <w:rFonts w:ascii="Century Gothic" w:hAnsi="Century Gothic"/>
          <w:sz w:val="20"/>
          <w:szCs w:val="20"/>
        </w:rPr>
        <w:t xml:space="preserve"> </w:t>
      </w:r>
      <w:r w:rsidRPr="00F11E14">
        <w:rPr>
          <w:rFonts w:ascii="Century Gothic" w:hAnsi="Century Gothic"/>
          <w:sz w:val="20"/>
          <w:szCs w:val="20"/>
        </w:rPr>
        <w:t xml:space="preserve">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w:t>
      </w:r>
      <w:r w:rsidR="00606D4C">
        <w:rPr>
          <w:rFonts w:ascii="Century Gothic" w:hAnsi="Century Gothic"/>
          <w:sz w:val="20"/>
          <w:szCs w:val="20"/>
        </w:rPr>
        <w:t>22</w:t>
      </w:r>
      <w:r w:rsidRPr="00F11E14">
        <w:rPr>
          <w:rFonts w:ascii="Century Gothic" w:hAnsi="Century Gothic"/>
          <w:sz w:val="20"/>
          <w:szCs w:val="20"/>
        </w:rPr>
        <w:t xml:space="preserve"> r., poz</w:t>
      </w:r>
      <w:r w:rsidR="00606D4C">
        <w:rPr>
          <w:rFonts w:ascii="Century Gothic" w:hAnsi="Century Gothic"/>
          <w:sz w:val="20"/>
          <w:szCs w:val="20"/>
        </w:rPr>
        <w:t>. 1029</w:t>
      </w:r>
      <w:r>
        <w:rPr>
          <w:rFonts w:ascii="Century Gothic" w:hAnsi="Century Gothic"/>
          <w:sz w:val="20"/>
          <w:szCs w:val="20"/>
        </w:rPr>
        <w:t>/</w:t>
      </w:r>
      <w:r w:rsidRPr="00F11E14">
        <w:rPr>
          <w:rFonts w:ascii="Century Gothic" w:hAnsi="Century Gothic"/>
          <w:sz w:val="20"/>
          <w:szCs w:val="20"/>
        </w:rPr>
        <w:t xml:space="preserve">, w związku z prowadzonym postępowaniem z wniosku </w:t>
      </w:r>
      <w:r w:rsidR="00C21FFB" w:rsidRPr="00CF1FCB">
        <w:rPr>
          <w:rFonts w:ascii="Century Gothic" w:hAnsi="Century Gothic"/>
          <w:b/>
          <w:sz w:val="20"/>
          <w:szCs w:val="20"/>
        </w:rPr>
        <w:t>Inwestora</w:t>
      </w:r>
      <w:r w:rsidR="00C21FFB">
        <w:rPr>
          <w:rFonts w:ascii="Century Gothic" w:hAnsi="Century Gothic"/>
          <w:b/>
          <w:sz w:val="20"/>
          <w:szCs w:val="20"/>
        </w:rPr>
        <w:t xml:space="preserve"> Pana Waldemara W</w:t>
      </w:r>
      <w:r w:rsidR="00D741CC">
        <w:rPr>
          <w:rFonts w:ascii="Century Gothic" w:hAnsi="Century Gothic"/>
          <w:b/>
          <w:sz w:val="20"/>
          <w:szCs w:val="20"/>
        </w:rPr>
        <w:t>.</w:t>
      </w:r>
      <w:r w:rsidRPr="001F17D1">
        <w:rPr>
          <w:rFonts w:ascii="Century Gothic" w:hAnsi="Century Gothic"/>
          <w:b/>
          <w:sz w:val="20"/>
          <w:szCs w:val="20"/>
        </w:rPr>
        <w:t xml:space="preserve">, </w:t>
      </w:r>
      <w:r w:rsidRPr="001F17D1">
        <w:rPr>
          <w:rFonts w:ascii="Century Gothic" w:hAnsi="Century Gothic"/>
          <w:sz w:val="20"/>
          <w:szCs w:val="20"/>
        </w:rPr>
        <w:t>w sprawie wydania decyzji o środowiskowych</w:t>
      </w:r>
      <w:r w:rsidR="00C21FFB">
        <w:rPr>
          <w:rFonts w:ascii="Century Gothic" w:hAnsi="Century Gothic"/>
          <w:sz w:val="20"/>
          <w:szCs w:val="20"/>
        </w:rPr>
        <w:t xml:space="preserve"> </w:t>
      </w:r>
      <w:r w:rsidRPr="001F17D1">
        <w:rPr>
          <w:rFonts w:ascii="Century Gothic" w:hAnsi="Century Gothic"/>
          <w:sz w:val="20"/>
          <w:szCs w:val="20"/>
        </w:rPr>
        <w:t>uwarunkowaniach dla przedsięwzięcia polegającego na</w:t>
      </w:r>
      <w:r w:rsidR="009C0255">
        <w:rPr>
          <w:rFonts w:ascii="Century Gothic" w:hAnsi="Century Gothic"/>
          <w:b/>
          <w:sz w:val="20"/>
          <w:szCs w:val="20"/>
        </w:rPr>
        <w:t xml:space="preserve"> </w:t>
      </w:r>
      <w:r w:rsidR="00C21FFB" w:rsidRPr="00C21FFB">
        <w:rPr>
          <w:rFonts w:ascii="Century Gothic" w:hAnsi="Century Gothic"/>
          <w:b/>
          <w:sz w:val="20"/>
          <w:szCs w:val="20"/>
        </w:rPr>
        <w:t>budowie sześciu budynków mieszkalnych jednorodzinnych wolnostojących oraz sześciu budynków gospodarczo-garażowych na działkach nr 43/1, 43/2, 43/3, 43/4, 43/5 i 43/6 w miejscowości Wierzbiczany, Gmina Gniezno</w:t>
      </w:r>
      <w:r w:rsidRPr="001F17D1">
        <w:rPr>
          <w:rFonts w:ascii="Century Gothic" w:hAnsi="Century Gothic"/>
          <w:b/>
          <w:bCs/>
          <w:i/>
          <w:sz w:val="20"/>
          <w:szCs w:val="20"/>
        </w:rPr>
        <w:t xml:space="preserve">, </w:t>
      </w:r>
      <w:r w:rsidRPr="001F17D1">
        <w:rPr>
          <w:rFonts w:ascii="Century Gothic" w:hAnsi="Century Gothic"/>
          <w:sz w:val="20"/>
          <w:szCs w:val="20"/>
        </w:rPr>
        <w:t>Wójt Gminy Gniezno zawiadamia, że:</w:t>
      </w:r>
    </w:p>
    <w:p w14:paraId="68564968" w14:textId="5BE70475" w:rsidR="000F13C4" w:rsidRPr="00F11E14" w:rsidRDefault="00F42982"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w:t>
      </w:r>
      <w:r w:rsidR="000F13C4" w:rsidRPr="00F11E14">
        <w:rPr>
          <w:rFonts w:ascii="Century Gothic" w:hAnsi="Century Gothic"/>
          <w:sz w:val="20"/>
          <w:szCs w:val="20"/>
        </w:rPr>
        <w:t xml:space="preserve">z uwagi na </w:t>
      </w:r>
      <w:r w:rsidR="000F13C4">
        <w:rPr>
          <w:rFonts w:ascii="Century Gothic" w:hAnsi="Century Gothic"/>
          <w:sz w:val="20"/>
          <w:szCs w:val="20"/>
        </w:rPr>
        <w:t>konieczność uzupełnienia karty informacyjnej przedsięwzięcia</w:t>
      </w:r>
      <w:r w:rsidR="000F13C4" w:rsidRPr="00F11E14">
        <w:rPr>
          <w:rFonts w:ascii="Century Gothic" w:hAnsi="Century Gothic"/>
          <w:sz w:val="20"/>
          <w:szCs w:val="20"/>
        </w:rPr>
        <w:t xml:space="preserve"> </w:t>
      </w:r>
      <w:r w:rsidR="000F13C4">
        <w:rPr>
          <w:rFonts w:ascii="Century Gothic" w:hAnsi="Century Gothic"/>
          <w:sz w:val="20"/>
          <w:szCs w:val="20"/>
        </w:rPr>
        <w:t>przedłużył</w:t>
      </w:r>
      <w:r w:rsidR="000F13C4"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70ECE6FA"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C21FFB">
        <w:rPr>
          <w:rFonts w:ascii="Century Gothic" w:hAnsi="Century Gothic"/>
          <w:b/>
          <w:sz w:val="20"/>
          <w:szCs w:val="20"/>
        </w:rPr>
        <w:t>15 lipca</w:t>
      </w:r>
      <w:r w:rsidRPr="00F11E14">
        <w:rPr>
          <w:rFonts w:ascii="Century Gothic" w:hAnsi="Century Gothic"/>
          <w:b/>
          <w:sz w:val="20"/>
          <w:szCs w:val="20"/>
        </w:rPr>
        <w:t xml:space="preserve"> 202</w:t>
      </w:r>
      <w:r w:rsidR="006066FF">
        <w:rPr>
          <w:rFonts w:ascii="Century Gothic" w:hAnsi="Century Gothic"/>
          <w:b/>
          <w:sz w:val="20"/>
          <w:szCs w:val="20"/>
        </w:rPr>
        <w:t>2</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53A3DBE3" w:rsidR="00333A54" w:rsidRDefault="00333A54" w:rsidP="007B6131">
      <w:pPr>
        <w:pStyle w:val="Tekstpodstawowywcity3"/>
        <w:ind w:left="0"/>
        <w:jc w:val="both"/>
        <w:rPr>
          <w:rFonts w:ascii="Century Gothic" w:hAnsi="Century Gothic"/>
          <w:b/>
          <w:szCs w:val="22"/>
          <w:u w:val="single"/>
        </w:rPr>
      </w:pPr>
    </w:p>
    <w:p w14:paraId="503788CD" w14:textId="715A382C" w:rsidR="001F17D1" w:rsidRDefault="001F17D1" w:rsidP="007B6131">
      <w:pPr>
        <w:pStyle w:val="Tekstpodstawowywcity3"/>
        <w:ind w:left="0"/>
        <w:jc w:val="both"/>
        <w:rPr>
          <w:rFonts w:ascii="Century Gothic" w:hAnsi="Century Gothic"/>
          <w:b/>
          <w:szCs w:val="22"/>
          <w:u w:val="single"/>
        </w:rPr>
      </w:pPr>
    </w:p>
    <w:p w14:paraId="2D29DCC8" w14:textId="3A07B49B" w:rsidR="00606D4C" w:rsidRDefault="00606D4C" w:rsidP="007B6131">
      <w:pPr>
        <w:pStyle w:val="Tekstpodstawowywcity3"/>
        <w:ind w:left="0"/>
        <w:jc w:val="both"/>
        <w:rPr>
          <w:rFonts w:ascii="Century Gothic" w:hAnsi="Century Gothic"/>
          <w:b/>
          <w:szCs w:val="22"/>
          <w:u w:val="single"/>
        </w:rPr>
      </w:pPr>
    </w:p>
    <w:p w14:paraId="54A870E1" w14:textId="77777777" w:rsidR="00606D4C" w:rsidRDefault="00606D4C"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20C492A2"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C21FFB">
        <w:rPr>
          <w:rFonts w:ascii="Century Gothic" w:hAnsi="Century Gothic"/>
          <w:b/>
          <w:bCs/>
          <w:sz w:val="16"/>
          <w:szCs w:val="22"/>
        </w:rPr>
        <w:t>26 maja</w:t>
      </w:r>
      <w:r w:rsidRPr="00B1438E">
        <w:rPr>
          <w:rFonts w:ascii="Century Gothic" w:hAnsi="Century Gothic"/>
          <w:b/>
          <w:bCs/>
          <w:sz w:val="16"/>
          <w:szCs w:val="22"/>
        </w:rPr>
        <w:t xml:space="preserve"> 202</w:t>
      </w:r>
      <w:r w:rsidR="00C21FFB">
        <w:rPr>
          <w:rFonts w:ascii="Century Gothic" w:hAnsi="Century Gothic"/>
          <w:b/>
          <w:bCs/>
          <w:sz w:val="16"/>
          <w:szCs w:val="22"/>
        </w:rPr>
        <w:t>2</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A8BF53D" w14:textId="654D0A38" w:rsidR="000F13C4" w:rsidRPr="00526806" w:rsidRDefault="007B6131" w:rsidP="00526806">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0F13C4" w:rsidRPr="00526806"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079E" w14:textId="77777777" w:rsidR="00FC3A09" w:rsidRDefault="00FC3A09" w:rsidP="00A3277F">
      <w:r>
        <w:separator/>
      </w:r>
    </w:p>
  </w:endnote>
  <w:endnote w:type="continuationSeparator" w:id="0">
    <w:p w14:paraId="4DED7677" w14:textId="77777777" w:rsidR="00FC3A09" w:rsidRDefault="00FC3A09"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AFAF" w14:textId="77777777" w:rsidR="00FC3A09" w:rsidRDefault="00FC3A09" w:rsidP="00A3277F">
      <w:r>
        <w:separator/>
      </w:r>
    </w:p>
  </w:footnote>
  <w:footnote w:type="continuationSeparator" w:id="0">
    <w:p w14:paraId="7E2E2DA1" w14:textId="77777777" w:rsidR="00FC3A09" w:rsidRDefault="00FC3A09"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16cid:durableId="606472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711133">
    <w:abstractNumId w:val="9"/>
  </w:num>
  <w:num w:numId="3" w16cid:durableId="636960157">
    <w:abstractNumId w:val="19"/>
  </w:num>
  <w:num w:numId="4" w16cid:durableId="149640254">
    <w:abstractNumId w:val="23"/>
  </w:num>
  <w:num w:numId="5" w16cid:durableId="373651909">
    <w:abstractNumId w:val="17"/>
  </w:num>
  <w:num w:numId="6" w16cid:durableId="551775940">
    <w:abstractNumId w:val="14"/>
  </w:num>
  <w:num w:numId="7" w16cid:durableId="260453389">
    <w:abstractNumId w:val="20"/>
  </w:num>
  <w:num w:numId="8" w16cid:durableId="1340814016">
    <w:abstractNumId w:val="3"/>
  </w:num>
  <w:num w:numId="9" w16cid:durableId="1491560063">
    <w:abstractNumId w:val="21"/>
  </w:num>
  <w:num w:numId="10" w16cid:durableId="1332873774">
    <w:abstractNumId w:val="12"/>
  </w:num>
  <w:num w:numId="11" w16cid:durableId="1989673915">
    <w:abstractNumId w:val="18"/>
  </w:num>
  <w:num w:numId="12" w16cid:durableId="1524053831">
    <w:abstractNumId w:val="0"/>
  </w:num>
  <w:num w:numId="13" w16cid:durableId="1608271310">
    <w:abstractNumId w:val="13"/>
  </w:num>
  <w:num w:numId="14" w16cid:durableId="179508139">
    <w:abstractNumId w:val="10"/>
  </w:num>
  <w:num w:numId="15" w16cid:durableId="1820730217">
    <w:abstractNumId w:val="22"/>
  </w:num>
  <w:num w:numId="16" w16cid:durableId="2035571986">
    <w:abstractNumId w:val="4"/>
  </w:num>
  <w:num w:numId="17" w16cid:durableId="1339969012">
    <w:abstractNumId w:val="8"/>
  </w:num>
  <w:num w:numId="18" w16cid:durableId="166410948">
    <w:abstractNumId w:val="16"/>
  </w:num>
  <w:num w:numId="19" w16cid:durableId="2037540579">
    <w:abstractNumId w:val="15"/>
  </w:num>
  <w:num w:numId="20" w16cid:durableId="1711373795">
    <w:abstractNumId w:val="6"/>
  </w:num>
  <w:num w:numId="21" w16cid:durableId="369384419">
    <w:abstractNumId w:val="11"/>
  </w:num>
  <w:num w:numId="22" w16cid:durableId="134417444">
    <w:abstractNumId w:val="7"/>
  </w:num>
  <w:num w:numId="23" w16cid:durableId="659232864">
    <w:abstractNumId w:val="2"/>
  </w:num>
  <w:num w:numId="24" w16cid:durableId="10728589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D3D1E"/>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17D1"/>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15AE"/>
    <w:rsid w:val="002F363A"/>
    <w:rsid w:val="002F7C04"/>
    <w:rsid w:val="003075A8"/>
    <w:rsid w:val="00310C17"/>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627A"/>
    <w:rsid w:val="00517E95"/>
    <w:rsid w:val="00526806"/>
    <w:rsid w:val="00526E40"/>
    <w:rsid w:val="00530889"/>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6FF"/>
    <w:rsid w:val="00606B39"/>
    <w:rsid w:val="00606D4C"/>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6E2E"/>
    <w:rsid w:val="00710FA8"/>
    <w:rsid w:val="00711867"/>
    <w:rsid w:val="00712BC1"/>
    <w:rsid w:val="00720CE8"/>
    <w:rsid w:val="0072184F"/>
    <w:rsid w:val="00723D16"/>
    <w:rsid w:val="0072457B"/>
    <w:rsid w:val="00725091"/>
    <w:rsid w:val="00725C75"/>
    <w:rsid w:val="00726709"/>
    <w:rsid w:val="007270D0"/>
    <w:rsid w:val="007325C8"/>
    <w:rsid w:val="00737F4A"/>
    <w:rsid w:val="007428C1"/>
    <w:rsid w:val="00744A7F"/>
    <w:rsid w:val="00757843"/>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028D"/>
    <w:rsid w:val="008320FB"/>
    <w:rsid w:val="00833AA9"/>
    <w:rsid w:val="00842240"/>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12C8"/>
    <w:rsid w:val="008F6B70"/>
    <w:rsid w:val="009043D1"/>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0255"/>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62A6"/>
    <w:rsid w:val="00B376BC"/>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473B"/>
    <w:rsid w:val="00C16F75"/>
    <w:rsid w:val="00C17203"/>
    <w:rsid w:val="00C21FFB"/>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41CC"/>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06BE1"/>
    <w:rsid w:val="00E16608"/>
    <w:rsid w:val="00E23C5D"/>
    <w:rsid w:val="00E33A5F"/>
    <w:rsid w:val="00E36E27"/>
    <w:rsid w:val="00E37898"/>
    <w:rsid w:val="00E42B3C"/>
    <w:rsid w:val="00E51048"/>
    <w:rsid w:val="00E54DD3"/>
    <w:rsid w:val="00E5779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17E86"/>
    <w:rsid w:val="00F20F4F"/>
    <w:rsid w:val="00F21BFF"/>
    <w:rsid w:val="00F2721F"/>
    <w:rsid w:val="00F307E4"/>
    <w:rsid w:val="00F360F0"/>
    <w:rsid w:val="00F40314"/>
    <w:rsid w:val="00F42982"/>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2025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M.Bara</cp:lastModifiedBy>
  <cp:revision>3</cp:revision>
  <cp:lastPrinted>2021-11-03T06:40:00Z</cp:lastPrinted>
  <dcterms:created xsi:type="dcterms:W3CDTF">2022-05-25T09:59:00Z</dcterms:created>
  <dcterms:modified xsi:type="dcterms:W3CDTF">2022-05-25T10:07:00Z</dcterms:modified>
</cp:coreProperties>
</file>