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5B72C522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A46F3A">
        <w:rPr>
          <w:rFonts w:ascii="Century Gothic" w:hAnsi="Century Gothic"/>
          <w:color w:val="000000"/>
          <w:sz w:val="20"/>
        </w:rPr>
        <w:t>25</w:t>
      </w:r>
      <w:r w:rsidR="0052676E">
        <w:rPr>
          <w:rFonts w:ascii="Century Gothic" w:hAnsi="Century Gothic"/>
          <w:color w:val="000000"/>
          <w:sz w:val="20"/>
        </w:rPr>
        <w:t xml:space="preserve"> czerwca</w:t>
      </w:r>
      <w:r w:rsidR="00B1438E" w:rsidRPr="00F11E14">
        <w:rPr>
          <w:rFonts w:ascii="Century Gothic" w:hAnsi="Century Gothic"/>
          <w:color w:val="000000"/>
          <w:sz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04CB1F66" w14:textId="17195F04" w:rsidR="007B6131" w:rsidRPr="00F11E14" w:rsidRDefault="007B6131" w:rsidP="007B6131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A1091E">
        <w:rPr>
          <w:rFonts w:ascii="Century Gothic" w:hAnsi="Century Gothic"/>
          <w:color w:val="auto"/>
          <w:sz w:val="20"/>
        </w:rPr>
        <w:t>6.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DA5100">
        <w:rPr>
          <w:rFonts w:ascii="Century Gothic" w:hAnsi="Century Gothic"/>
          <w:color w:val="auto"/>
          <w:sz w:val="20"/>
        </w:rPr>
        <w:t>1</w:t>
      </w:r>
    </w:p>
    <w:p w14:paraId="7F804812" w14:textId="77777777" w:rsidR="007B6131" w:rsidRPr="00F11E14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759C755" w14:textId="77777777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121BB0E7" w14:textId="5031C759" w:rsidR="007B6131" w:rsidRPr="00F11E14" w:rsidRDefault="007B6131" w:rsidP="003C03C7">
      <w:pPr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F11E14">
        <w:rPr>
          <w:rFonts w:ascii="Century Gothic" w:hAnsi="Century Gothic"/>
          <w:bCs/>
          <w:i/>
          <w:sz w:val="20"/>
          <w:szCs w:val="20"/>
        </w:rPr>
        <w:br/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</w:t>
      </w:r>
      <w:r w:rsidR="0052676E">
        <w:rPr>
          <w:rFonts w:ascii="Century Gothic" w:hAnsi="Century Gothic"/>
          <w:sz w:val="20"/>
          <w:szCs w:val="20"/>
        </w:rPr>
        <w:t xml:space="preserve"> ze zm.</w:t>
      </w:r>
      <w:r w:rsidR="00DA5100">
        <w:rPr>
          <w:rFonts w:ascii="Century Gothic" w:hAnsi="Century Gothic"/>
          <w:sz w:val="20"/>
          <w:szCs w:val="20"/>
        </w:rPr>
        <w:t>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r w:rsidR="00A1091E">
        <w:rPr>
          <w:rFonts w:ascii="Century Gothic" w:hAnsi="Century Gothic"/>
          <w:b/>
          <w:sz w:val="20"/>
          <w:szCs w:val="20"/>
        </w:rPr>
        <w:t xml:space="preserve">Inwestora 7R Projekt 54 Sp. z o.o., </w:t>
      </w:r>
      <w:r w:rsidR="00A1091E">
        <w:rPr>
          <w:rFonts w:ascii="Century Gothic" w:hAnsi="Century Gothic"/>
          <w:b/>
          <w:sz w:val="20"/>
          <w:szCs w:val="20"/>
        </w:rPr>
        <w:br/>
        <w:t xml:space="preserve">ul. </w:t>
      </w:r>
      <w:proofErr w:type="spellStart"/>
      <w:r w:rsidR="00A1091E">
        <w:rPr>
          <w:rFonts w:ascii="Century Gothic" w:hAnsi="Century Gothic"/>
          <w:b/>
          <w:sz w:val="20"/>
          <w:szCs w:val="20"/>
        </w:rPr>
        <w:t>Ludwinowska</w:t>
      </w:r>
      <w:proofErr w:type="spellEnd"/>
      <w:r w:rsidR="00A1091E">
        <w:rPr>
          <w:rFonts w:ascii="Century Gothic" w:hAnsi="Century Gothic"/>
          <w:b/>
          <w:sz w:val="20"/>
          <w:szCs w:val="20"/>
        </w:rPr>
        <w:t xml:space="preserve"> 7, 30 – 331 Kraków reprezentowanego przez Pełnomocnika Panią Ewę</w:t>
      </w:r>
      <w:r w:rsidR="00002B0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1091E">
        <w:rPr>
          <w:rFonts w:ascii="Century Gothic" w:hAnsi="Century Gothic"/>
          <w:b/>
          <w:sz w:val="20"/>
          <w:szCs w:val="20"/>
        </w:rPr>
        <w:t>Tomaniak</w:t>
      </w:r>
      <w:proofErr w:type="spellEnd"/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bookmarkStart w:id="0" w:name="_Hlk62459608"/>
      <w:bookmarkStart w:id="1" w:name="_Hlk62458224"/>
      <w:r w:rsidR="00A1091E">
        <w:rPr>
          <w:rFonts w:ascii="Century Gothic" w:hAnsi="Century Gothic"/>
          <w:b/>
          <w:bCs/>
          <w:sz w:val="20"/>
          <w:szCs w:val="20"/>
        </w:rPr>
        <w:t xml:space="preserve">na budowie </w:t>
      </w:r>
      <w:bookmarkEnd w:id="0"/>
      <w:r w:rsidR="00A1091E">
        <w:rPr>
          <w:rFonts w:ascii="Century Gothic" w:hAnsi="Century Gothic"/>
          <w:b/>
          <w:bCs/>
          <w:sz w:val="20"/>
          <w:szCs w:val="20"/>
        </w:rPr>
        <w:t xml:space="preserve">hal magazynowo – produkcyjnych wraz </w:t>
      </w:r>
      <w:r w:rsidR="00002B08">
        <w:rPr>
          <w:rFonts w:ascii="Century Gothic" w:hAnsi="Century Gothic"/>
          <w:b/>
          <w:bCs/>
          <w:sz w:val="20"/>
          <w:szCs w:val="20"/>
        </w:rPr>
        <w:br/>
      </w:r>
      <w:r w:rsidR="00A1091E">
        <w:rPr>
          <w:rFonts w:ascii="Century Gothic" w:hAnsi="Century Gothic"/>
          <w:b/>
          <w:bCs/>
          <w:sz w:val="20"/>
          <w:szCs w:val="20"/>
        </w:rPr>
        <w:t xml:space="preserve">z zapleczami </w:t>
      </w:r>
      <w:proofErr w:type="spellStart"/>
      <w:r w:rsidR="00A1091E">
        <w:rPr>
          <w:rFonts w:ascii="Century Gothic" w:hAnsi="Century Gothic"/>
          <w:b/>
          <w:bCs/>
          <w:sz w:val="20"/>
          <w:szCs w:val="20"/>
        </w:rPr>
        <w:t>socjalno</w:t>
      </w:r>
      <w:proofErr w:type="spellEnd"/>
      <w:r w:rsidR="00A1091E">
        <w:rPr>
          <w:rFonts w:ascii="Century Gothic" w:hAnsi="Century Gothic"/>
          <w:b/>
          <w:bCs/>
          <w:sz w:val="20"/>
          <w:szCs w:val="20"/>
        </w:rPr>
        <w:t xml:space="preserve"> – biurowymi oraz infrastrukturą towarzyszącą w miejscowości Braciszewo, Gmina Gniezno, działka nr 19/7</w:t>
      </w:r>
      <w:bookmarkEnd w:id="1"/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Pr="00F11E14">
        <w:rPr>
          <w:rFonts w:ascii="Century Gothic" w:hAnsi="Century Gothic"/>
          <w:sz w:val="20"/>
          <w:szCs w:val="20"/>
        </w:rPr>
        <w:t>:</w:t>
      </w:r>
    </w:p>
    <w:p w14:paraId="098CDB14" w14:textId="47C60F97" w:rsidR="007B6131" w:rsidRPr="00F11E14" w:rsidRDefault="00AC4C88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Regionaln</w:t>
      </w:r>
      <w:r>
        <w:rPr>
          <w:rFonts w:ascii="Century Gothic" w:hAnsi="Century Gothic"/>
          <w:sz w:val="20"/>
          <w:szCs w:val="20"/>
        </w:rPr>
        <w:t>y</w:t>
      </w:r>
      <w:r w:rsidRPr="00F11E14">
        <w:rPr>
          <w:rFonts w:ascii="Century Gothic" w:hAnsi="Century Gothic"/>
          <w:sz w:val="20"/>
          <w:szCs w:val="20"/>
        </w:rPr>
        <w:t xml:space="preserve"> Dyrektor Ochrony Środowiska w Poznaniu z uwagi na </w:t>
      </w:r>
      <w:r>
        <w:rPr>
          <w:rFonts w:ascii="Century Gothic" w:hAnsi="Century Gothic"/>
          <w:sz w:val="20"/>
          <w:szCs w:val="20"/>
        </w:rPr>
        <w:t>konieczność uzupełnienia karty informacyjnej przedsięwzięcia</w:t>
      </w:r>
      <w:r w:rsidRPr="00F11E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przedłużył</w:t>
      </w:r>
      <w:r w:rsidR="007B6131" w:rsidRPr="00F11E14">
        <w:rPr>
          <w:rFonts w:ascii="Century Gothic" w:hAnsi="Century Gothic"/>
          <w:sz w:val="20"/>
          <w:szCs w:val="20"/>
        </w:rPr>
        <w:t xml:space="preserve"> termin na wydanie opinii dotyczącej obowiązku przeprowadzenia oceny oddziaływania ww. przedsięwzięcia na środowisko;</w:t>
      </w:r>
    </w:p>
    <w:p w14:paraId="3A3AACAA" w14:textId="36DF1F80" w:rsidR="007B6131" w:rsidRPr="00F11E14" w:rsidRDefault="007B6131" w:rsidP="00E33A5F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right="1"/>
        <w:jc w:val="both"/>
        <w:rPr>
          <w:rFonts w:ascii="Century Gothic" w:hAnsi="Century Gothic"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>stwierdzenie</w:t>
      </w:r>
      <w:r w:rsidR="00A56F18" w:rsidRPr="00F11E14">
        <w:rPr>
          <w:rFonts w:ascii="Century Gothic" w:hAnsi="Century Gothic"/>
          <w:sz w:val="20"/>
          <w:szCs w:val="20"/>
        </w:rPr>
        <w:t xml:space="preserve"> </w:t>
      </w:r>
      <w:r w:rsidR="000143D3" w:rsidRPr="00F11E14">
        <w:rPr>
          <w:rFonts w:ascii="Century Gothic" w:hAnsi="Century Gothic"/>
          <w:sz w:val="20"/>
          <w:szCs w:val="20"/>
        </w:rPr>
        <w:t>o</w:t>
      </w:r>
      <w:r w:rsidRPr="00F11E14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F11E14">
        <w:rPr>
          <w:rFonts w:ascii="Century Gothic" w:hAnsi="Century Gothic"/>
          <w:sz w:val="20"/>
          <w:szCs w:val="20"/>
        </w:rPr>
        <w:t xml:space="preserve"> lub jego brak,</w:t>
      </w:r>
      <w:r w:rsidRPr="00F11E14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nastąpi po otrzymaniu wszystkich opinii wymaganych prawem co do potrzeby przeprowadzenia oceny oddziaływania ww. przedsięwzięcia na środowisko</w:t>
      </w:r>
      <w:r w:rsidR="00F11E14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tj. do dnia </w:t>
      </w:r>
      <w:r w:rsidR="0052676E">
        <w:rPr>
          <w:rFonts w:ascii="Century Gothic" w:hAnsi="Century Gothic"/>
          <w:b/>
          <w:sz w:val="20"/>
          <w:szCs w:val="20"/>
        </w:rPr>
        <w:t>20 sierpnia</w:t>
      </w:r>
      <w:r w:rsidR="00A1091E">
        <w:rPr>
          <w:rFonts w:ascii="Century Gothic" w:hAnsi="Century Gothic"/>
          <w:b/>
          <w:sz w:val="20"/>
          <w:szCs w:val="20"/>
        </w:rPr>
        <w:t xml:space="preserve"> 2021</w:t>
      </w:r>
      <w:r w:rsidRPr="00F11E14">
        <w:rPr>
          <w:rFonts w:ascii="Century Gothic" w:hAnsi="Century Gothic"/>
          <w:b/>
          <w:sz w:val="20"/>
          <w:szCs w:val="20"/>
        </w:rPr>
        <w:t xml:space="preserve"> r.</w:t>
      </w:r>
      <w:r w:rsidRPr="00F11E14">
        <w:rPr>
          <w:rFonts w:ascii="Century Gothic" w:hAnsi="Century Gothic"/>
          <w:i/>
          <w:iCs/>
          <w:sz w:val="20"/>
          <w:szCs w:val="20"/>
        </w:rPr>
        <w:tab/>
      </w:r>
    </w:p>
    <w:p w14:paraId="77FEDB22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07299E57" w14:textId="77777777" w:rsidR="007B6131" w:rsidRPr="007B6131" w:rsidRDefault="007B6131" w:rsidP="007B6131">
      <w:pPr>
        <w:rPr>
          <w:rFonts w:ascii="Century Gothic" w:hAnsi="Century Gothic"/>
          <w:sz w:val="22"/>
          <w:szCs w:val="22"/>
          <w:u w:val="single"/>
        </w:rPr>
      </w:pPr>
    </w:p>
    <w:p w14:paraId="2D26401F" w14:textId="77777777" w:rsidR="00F11E14" w:rsidRDefault="00F11E1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0B8DFBC" w14:textId="77777777" w:rsidR="00AC4C88" w:rsidRDefault="00AC4C88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36B7DCAF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C2D7F97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18847636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20B98909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ogłoszenia. Publiczne udostępnienie następuje z dniem </w:t>
      </w:r>
      <w:r w:rsidR="00002B08">
        <w:rPr>
          <w:rFonts w:ascii="Century Gothic" w:hAnsi="Century Gothic"/>
          <w:sz w:val="16"/>
          <w:szCs w:val="22"/>
        </w:rPr>
        <w:br/>
      </w:r>
      <w:r w:rsidR="00A46F3A">
        <w:rPr>
          <w:rFonts w:ascii="Century Gothic" w:hAnsi="Century Gothic"/>
          <w:b/>
          <w:bCs/>
          <w:sz w:val="16"/>
          <w:szCs w:val="22"/>
        </w:rPr>
        <w:t>28 czerwca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52588B98" w14:textId="2C3B3035" w:rsidR="007B6131" w:rsidRDefault="007B6131" w:rsidP="007B6131">
      <w:pPr>
        <w:rPr>
          <w:rFonts w:ascii="Century Gothic" w:hAnsi="Century Gothic"/>
          <w:sz w:val="20"/>
          <w:szCs w:val="22"/>
          <w:u w:val="single"/>
        </w:rPr>
      </w:pP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52F19BDB" w14:textId="7BE31CB3" w:rsidR="00687ADF" w:rsidRDefault="007B6131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p w14:paraId="52D0F33E" w14:textId="351060E0" w:rsidR="00A46F3A" w:rsidRDefault="00A46F3A" w:rsidP="00FC5899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</w:p>
    <w:sectPr w:rsidR="00A46F3A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D3DF" w14:textId="77777777" w:rsidR="009159A9" w:rsidRDefault="009159A9" w:rsidP="00A3277F">
      <w:r>
        <w:separator/>
      </w:r>
    </w:p>
  </w:endnote>
  <w:endnote w:type="continuationSeparator" w:id="0">
    <w:p w14:paraId="68E1EA3D" w14:textId="77777777" w:rsidR="009159A9" w:rsidRDefault="009159A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A1B2" w14:textId="77777777" w:rsidR="009159A9" w:rsidRDefault="009159A9" w:rsidP="00A3277F">
      <w:r>
        <w:separator/>
      </w:r>
    </w:p>
  </w:footnote>
  <w:footnote w:type="continuationSeparator" w:id="0">
    <w:p w14:paraId="1CE36B3B" w14:textId="77777777" w:rsidR="009159A9" w:rsidRDefault="009159A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2B08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2FE4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0F2D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76E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D136D"/>
    <w:rsid w:val="008D30FC"/>
    <w:rsid w:val="008E2EB0"/>
    <w:rsid w:val="008E43C0"/>
    <w:rsid w:val="008F6B70"/>
    <w:rsid w:val="009077EA"/>
    <w:rsid w:val="00912CCE"/>
    <w:rsid w:val="009159A9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3CE5"/>
    <w:rsid w:val="009A775E"/>
    <w:rsid w:val="009B0AC9"/>
    <w:rsid w:val="009B6B30"/>
    <w:rsid w:val="009C57E9"/>
    <w:rsid w:val="009C5CC5"/>
    <w:rsid w:val="009D2EC3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46F3A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2277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620CC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Hubert Binarsch</cp:lastModifiedBy>
  <cp:revision>2</cp:revision>
  <cp:lastPrinted>2021-06-24T13:37:00Z</cp:lastPrinted>
  <dcterms:created xsi:type="dcterms:W3CDTF">2021-06-28T08:30:00Z</dcterms:created>
  <dcterms:modified xsi:type="dcterms:W3CDTF">2021-06-28T08:30:00Z</dcterms:modified>
</cp:coreProperties>
</file>